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ECBD3" w14:textId="4611EC59" w:rsidR="00CB52BA" w:rsidRPr="00DD6574" w:rsidRDefault="0044037E" w:rsidP="00DB724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</w:pPr>
      <w:r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>Reversed</w:t>
      </w:r>
      <w:r w:rsidR="005F7D05"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 xml:space="preserve"> Micro-e</w:t>
      </w:r>
      <w:r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 xml:space="preserve">mulsion </w:t>
      </w:r>
      <w:r w:rsidR="001707C1" w:rsidRPr="00DD6574">
        <w:rPr>
          <w:rFonts w:ascii="Times New Roman" w:hAnsi="Times New Roman" w:cs="Times New Roman"/>
          <w:b/>
          <w:sz w:val="28"/>
          <w:szCs w:val="28"/>
          <w:u w:val="single"/>
          <w:lang w:val="en-AU"/>
        </w:rPr>
        <w:t>Synthesis of Functionalised Silicon Oxide Nanoparticles</w:t>
      </w:r>
    </w:p>
    <w:p w14:paraId="445FB99D" w14:textId="5D779662" w:rsidR="00D42C1E" w:rsidRPr="00DD6574" w:rsidRDefault="00D42C1E" w:rsidP="00BE5436">
      <w:pPr>
        <w:spacing w:line="360" w:lineRule="auto"/>
        <w:jc w:val="both"/>
        <w:rPr>
          <w:rFonts w:ascii="Times New Roman" w:hAnsi="Times New Roman" w:cs="Times New Roman"/>
          <w:lang w:val="en-AU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24"/>
        <w:gridCol w:w="2096"/>
        <w:gridCol w:w="2096"/>
        <w:gridCol w:w="2458"/>
        <w:gridCol w:w="2456"/>
      </w:tblGrid>
      <w:tr w:rsidR="00FA5734" w:rsidRPr="00DD6574" w14:paraId="5525CE6E" w14:textId="77777777" w:rsidTr="00FA5734">
        <w:trPr>
          <w:trHeight w:val="801"/>
        </w:trPr>
        <w:tc>
          <w:tcPr>
            <w:tcW w:w="321" w:type="pct"/>
            <w:vAlign w:val="center"/>
          </w:tcPr>
          <w:p w14:paraId="46EB910E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3F40D9B2" w14:textId="2A6384D4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Reactant</w:t>
            </w:r>
          </w:p>
        </w:tc>
        <w:tc>
          <w:tcPr>
            <w:tcW w:w="1263" w:type="pct"/>
            <w:vAlign w:val="center"/>
          </w:tcPr>
          <w:p w14:paraId="35EC4ADF" w14:textId="72146E90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Volume (1x)</w:t>
            </w:r>
          </w:p>
        </w:tc>
        <w:tc>
          <w:tcPr>
            <w:tcW w:w="1262" w:type="pct"/>
            <w:vAlign w:val="center"/>
          </w:tcPr>
          <w:p w14:paraId="4501123F" w14:textId="1AF6C771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>
              <w:rPr>
                <w:rFonts w:ascii="Times New Roman" w:hAnsi="Times New Roman" w:cs="Times New Roman"/>
                <w:b/>
                <w:lang w:val="en-AU"/>
              </w:rPr>
              <w:t>Volume (10</w:t>
            </w:r>
            <w:r w:rsidR="00FA5734" w:rsidRPr="00DD6574">
              <w:rPr>
                <w:rFonts w:ascii="Times New Roman" w:hAnsi="Times New Roman" w:cs="Times New Roman"/>
                <w:b/>
                <w:lang w:val="en-AU"/>
              </w:rPr>
              <w:t>x)</w:t>
            </w:r>
          </w:p>
        </w:tc>
      </w:tr>
      <w:tr w:rsidR="00FA5734" w:rsidRPr="00DD6574" w14:paraId="1447258F" w14:textId="77777777" w:rsidTr="00FA5734">
        <w:trPr>
          <w:trHeight w:val="773"/>
        </w:trPr>
        <w:tc>
          <w:tcPr>
            <w:tcW w:w="321" w:type="pct"/>
            <w:vMerge w:val="restart"/>
            <w:textDirection w:val="btLr"/>
            <w:vAlign w:val="center"/>
          </w:tcPr>
          <w:p w14:paraId="72019C72" w14:textId="5B07EF10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FA5734">
              <w:rPr>
                <w:rFonts w:ascii="Times New Roman" w:hAnsi="Times New Roman" w:cs="Times New Roman"/>
                <w:b/>
                <w:lang w:val="en-AU"/>
              </w:rPr>
              <w:t>Synthesis</w:t>
            </w:r>
          </w:p>
        </w:tc>
        <w:tc>
          <w:tcPr>
            <w:tcW w:w="2154" w:type="pct"/>
            <w:gridSpan w:val="2"/>
            <w:vAlign w:val="center"/>
          </w:tcPr>
          <w:p w14:paraId="266D401B" w14:textId="5628B055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Triton X-100</w:t>
            </w:r>
          </w:p>
        </w:tc>
        <w:tc>
          <w:tcPr>
            <w:tcW w:w="1263" w:type="pct"/>
            <w:vAlign w:val="center"/>
          </w:tcPr>
          <w:p w14:paraId="48412619" w14:textId="2D1B0F3D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3.54 mL</w:t>
            </w:r>
          </w:p>
        </w:tc>
        <w:tc>
          <w:tcPr>
            <w:tcW w:w="1262" w:type="pct"/>
            <w:vAlign w:val="center"/>
          </w:tcPr>
          <w:p w14:paraId="065F6234" w14:textId="7B1F49FC" w:rsidR="00FA5734" w:rsidRPr="00DD6574" w:rsidRDefault="000F272F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35.4 mL</w:t>
            </w:r>
          </w:p>
        </w:tc>
      </w:tr>
      <w:tr w:rsidR="00FA5734" w:rsidRPr="00DD6574" w14:paraId="62811662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00891FA4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8788910" w14:textId="42DBAD03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Cyclohexane</w:t>
            </w:r>
          </w:p>
        </w:tc>
        <w:tc>
          <w:tcPr>
            <w:tcW w:w="1263" w:type="pct"/>
            <w:vAlign w:val="center"/>
          </w:tcPr>
          <w:p w14:paraId="132EE170" w14:textId="02244F49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15 mL</w:t>
            </w:r>
          </w:p>
        </w:tc>
        <w:tc>
          <w:tcPr>
            <w:tcW w:w="1262" w:type="pct"/>
            <w:vAlign w:val="center"/>
          </w:tcPr>
          <w:p w14:paraId="088B4920" w14:textId="6C89C385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150</w:t>
            </w:r>
            <w:r w:rsidR="00FA5734" w:rsidRPr="00DD6574">
              <w:rPr>
                <w:rFonts w:ascii="Times New Roman" w:hAnsi="Times New Roman" w:cs="Times New Roman"/>
                <w:lang w:val="en-AU"/>
              </w:rPr>
              <w:t xml:space="preserve"> mL</w:t>
            </w:r>
          </w:p>
        </w:tc>
      </w:tr>
      <w:tr w:rsidR="00FA5734" w:rsidRPr="00DD6574" w14:paraId="45DC63F6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45FB4BED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D448B91" w14:textId="278F77FF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06693F">
              <w:rPr>
                <w:rFonts w:ascii="Times New Roman" w:hAnsi="Times New Roman" w:cs="Times New Roman"/>
                <w:b/>
                <w:lang w:val="en-AU"/>
              </w:rPr>
              <w:t>n-Hexanol</w:t>
            </w:r>
          </w:p>
        </w:tc>
        <w:tc>
          <w:tcPr>
            <w:tcW w:w="1263" w:type="pct"/>
            <w:vAlign w:val="center"/>
          </w:tcPr>
          <w:p w14:paraId="19AAE49D" w14:textId="460258DE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>3.6 mL</w:t>
            </w:r>
          </w:p>
        </w:tc>
        <w:tc>
          <w:tcPr>
            <w:tcW w:w="1262" w:type="pct"/>
            <w:vAlign w:val="center"/>
          </w:tcPr>
          <w:p w14:paraId="4C111195" w14:textId="700A25C1" w:rsidR="00FA5734" w:rsidRPr="00DD6574" w:rsidRDefault="000F272F" w:rsidP="0067561F">
            <w:pPr>
              <w:spacing w:line="276" w:lineRule="auto"/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36 mL</w:t>
            </w:r>
          </w:p>
        </w:tc>
      </w:tr>
      <w:tr w:rsidR="00FA5734" w:rsidRPr="00DD6574" w14:paraId="08394F73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1841991F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Merge w:val="restart"/>
            <w:vAlign w:val="center"/>
          </w:tcPr>
          <w:p w14:paraId="1E1F480A" w14:textId="549CA3B7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RuBpy (16.6 mM)</w:t>
            </w:r>
          </w:p>
        </w:tc>
        <w:tc>
          <w:tcPr>
            <w:tcW w:w="1077" w:type="pct"/>
            <w:vAlign w:val="center"/>
          </w:tcPr>
          <w:p w14:paraId="32F39E3F" w14:textId="6C8CEE99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RO/DI H</w:t>
            </w:r>
            <w:r w:rsidRPr="0006693F">
              <w:rPr>
                <w:rFonts w:ascii="Times New Roman" w:hAnsi="Times New Roman" w:cs="Times New Roman"/>
                <w:vertAlign w:val="subscript"/>
                <w:lang w:val="en-AU"/>
              </w:rPr>
              <w:t>2</w:t>
            </w:r>
            <w:r w:rsidRPr="0006693F">
              <w:rPr>
                <w:rFonts w:ascii="Times New Roman" w:hAnsi="Times New Roman" w:cs="Times New Roman"/>
                <w:lang w:val="en-AU"/>
              </w:rPr>
              <w:t>O</w:t>
            </w:r>
          </w:p>
        </w:tc>
        <w:tc>
          <w:tcPr>
            <w:tcW w:w="1263" w:type="pct"/>
            <w:vAlign w:val="center"/>
          </w:tcPr>
          <w:p w14:paraId="470AB479" w14:textId="18F30F8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800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00BA5AC8" w14:textId="70CEE16E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8 mL</w:t>
            </w:r>
          </w:p>
        </w:tc>
      </w:tr>
      <w:tr w:rsidR="00FA5734" w:rsidRPr="00DD6574" w14:paraId="7D5D7059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24FEF1B2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Merge/>
            <w:vAlign w:val="center"/>
          </w:tcPr>
          <w:p w14:paraId="316FEF79" w14:textId="279BF47C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1077" w:type="pct"/>
            <w:vAlign w:val="center"/>
          </w:tcPr>
          <w:p w14:paraId="19A9A960" w14:textId="4586C771" w:rsidR="00FA5734" w:rsidRPr="0006693F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06693F">
              <w:rPr>
                <w:rFonts w:ascii="Times New Roman" w:hAnsi="Times New Roman" w:cs="Times New Roman"/>
                <w:lang w:val="en-AU"/>
              </w:rPr>
              <w:t>RuBpy (100 mM)</w:t>
            </w:r>
          </w:p>
        </w:tc>
        <w:tc>
          <w:tcPr>
            <w:tcW w:w="1263" w:type="pct"/>
            <w:vAlign w:val="center"/>
          </w:tcPr>
          <w:p w14:paraId="1CD38881" w14:textId="2BD9729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160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7A2876AB" w14:textId="26847078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1.6 mL</w:t>
            </w:r>
          </w:p>
        </w:tc>
      </w:tr>
      <w:tr w:rsidR="00FA5734" w:rsidRPr="00DD6574" w14:paraId="3267D156" w14:textId="77777777" w:rsidTr="00BD5EA3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658FBA8A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04ABF00F" w14:textId="5F1FD8DA" w:rsidR="00FA5734" w:rsidRPr="00BD5EA3" w:rsidRDefault="00FA5734" w:rsidP="00BD5EA3">
            <w:pPr>
              <w:pStyle w:val="p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5EA3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TEOS</w:t>
            </w:r>
          </w:p>
        </w:tc>
        <w:tc>
          <w:tcPr>
            <w:tcW w:w="1263" w:type="pct"/>
            <w:vAlign w:val="center"/>
          </w:tcPr>
          <w:p w14:paraId="53252E50" w14:textId="0464033F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200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546E9C1C" w14:textId="15FD9E0A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2 mL</w:t>
            </w:r>
          </w:p>
        </w:tc>
      </w:tr>
      <w:tr w:rsidR="00FA5734" w:rsidRPr="00DD6574" w14:paraId="0C471905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12B75E8F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53D6B10C" w14:textId="55F42835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lang w:val="en-AU"/>
              </w:rPr>
              <w:t>NH</w:t>
            </w:r>
            <w:r w:rsidRPr="00DD6574">
              <w:rPr>
                <w:rFonts w:ascii="Times New Roman" w:hAnsi="Times New Roman" w:cs="Times New Roman"/>
                <w:b/>
                <w:vertAlign w:val="subscript"/>
                <w:lang w:val="en-AU"/>
              </w:rPr>
              <w:t>4</w:t>
            </w:r>
            <w:r w:rsidRPr="00DD6574">
              <w:rPr>
                <w:rFonts w:ascii="Times New Roman" w:hAnsi="Times New Roman" w:cs="Times New Roman"/>
                <w:b/>
                <w:lang w:val="en-AU"/>
              </w:rPr>
              <w:t>OH (30%)</w:t>
            </w:r>
          </w:p>
        </w:tc>
        <w:tc>
          <w:tcPr>
            <w:tcW w:w="1263" w:type="pct"/>
            <w:vAlign w:val="center"/>
          </w:tcPr>
          <w:p w14:paraId="6E530D45" w14:textId="27A21BCF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120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2" w:type="pct"/>
            <w:vAlign w:val="center"/>
          </w:tcPr>
          <w:p w14:paraId="03311033" w14:textId="771443BB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1.2 mL</w:t>
            </w:r>
          </w:p>
        </w:tc>
      </w:tr>
      <w:tr w:rsidR="00FA5734" w:rsidRPr="00DD6574" w14:paraId="1C121C12" w14:textId="77777777" w:rsidTr="00FA5734">
        <w:trPr>
          <w:trHeight w:val="773"/>
        </w:trPr>
        <w:tc>
          <w:tcPr>
            <w:tcW w:w="321" w:type="pct"/>
            <w:vMerge/>
            <w:textDirection w:val="btLr"/>
            <w:vAlign w:val="center"/>
          </w:tcPr>
          <w:p w14:paraId="3F1ACBFD" w14:textId="77777777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lang w:val="en-AU"/>
              </w:rPr>
            </w:pPr>
          </w:p>
        </w:tc>
        <w:tc>
          <w:tcPr>
            <w:tcW w:w="4679" w:type="pct"/>
            <w:gridSpan w:val="4"/>
            <w:vAlign w:val="center"/>
          </w:tcPr>
          <w:p w14:paraId="340417CE" w14:textId="1FB35D9B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hours of stirring</w:t>
            </w:r>
          </w:p>
        </w:tc>
      </w:tr>
      <w:tr w:rsidR="00FA5734" w:rsidRPr="00DD6574" w14:paraId="213DCEAA" w14:textId="77777777" w:rsidTr="00FA5734">
        <w:trPr>
          <w:trHeight w:val="773"/>
        </w:trPr>
        <w:tc>
          <w:tcPr>
            <w:tcW w:w="321" w:type="pct"/>
            <w:vMerge w:val="restart"/>
            <w:textDirection w:val="btLr"/>
            <w:vAlign w:val="center"/>
          </w:tcPr>
          <w:p w14:paraId="4F8E84BF" w14:textId="2A1827F8" w:rsidR="00FA5734" w:rsidRPr="00FA5734" w:rsidRDefault="00FA5734" w:rsidP="00FA5734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FA5734">
              <w:rPr>
                <w:rFonts w:ascii="Times New Roman" w:hAnsi="Times New Roman" w:cs="Times New Roman"/>
                <w:b/>
                <w:lang w:val="en-AU"/>
              </w:rPr>
              <w:t>Functionalisation</w:t>
            </w:r>
          </w:p>
        </w:tc>
        <w:tc>
          <w:tcPr>
            <w:tcW w:w="2154" w:type="pct"/>
            <w:gridSpan w:val="2"/>
            <w:vAlign w:val="center"/>
          </w:tcPr>
          <w:p w14:paraId="690DDD8C" w14:textId="324C2320" w:rsidR="00FA5734" w:rsidRPr="00DD6574" w:rsidRDefault="004F4751" w:rsidP="009D30C1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  <w:r w:rsidRPr="00BD5EA3">
              <w:rPr>
                <w:rFonts w:ascii="Times New Roman" w:hAnsi="Times New Roman" w:cs="Times New Roman"/>
                <w:b/>
                <w:lang w:val="en-AU"/>
              </w:rPr>
              <w:t>TEOS</w:t>
            </w:r>
          </w:p>
        </w:tc>
        <w:tc>
          <w:tcPr>
            <w:tcW w:w="1263" w:type="pct"/>
            <w:vAlign w:val="center"/>
          </w:tcPr>
          <w:p w14:paraId="53F93167" w14:textId="6018EB4C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3" w:type="pct"/>
            <w:vAlign w:val="center"/>
          </w:tcPr>
          <w:p w14:paraId="19E92BB0" w14:textId="05B8A48F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1 mL</w:t>
            </w:r>
          </w:p>
        </w:tc>
      </w:tr>
      <w:tr w:rsidR="00FA5734" w:rsidRPr="00DD6574" w14:paraId="5DF43155" w14:textId="77777777" w:rsidTr="004815CA">
        <w:trPr>
          <w:trHeight w:val="773"/>
        </w:trPr>
        <w:tc>
          <w:tcPr>
            <w:tcW w:w="321" w:type="pct"/>
            <w:vMerge/>
            <w:vAlign w:val="center"/>
          </w:tcPr>
          <w:p w14:paraId="4E1C9439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lang w:val="en-AU"/>
              </w:rPr>
            </w:pPr>
          </w:p>
        </w:tc>
        <w:tc>
          <w:tcPr>
            <w:tcW w:w="2154" w:type="pct"/>
            <w:gridSpan w:val="2"/>
            <w:vAlign w:val="center"/>
          </w:tcPr>
          <w:p w14:paraId="48288CB3" w14:textId="3F88B221" w:rsidR="00FA5734" w:rsidRPr="004815CA" w:rsidRDefault="001F5408" w:rsidP="004815CA">
            <w:pPr>
              <w:pStyle w:val="p1"/>
              <w:jc w:val="center"/>
              <w:rPr>
                <w:b/>
                <w:sz w:val="24"/>
                <w:szCs w:val="24"/>
              </w:rPr>
            </w:pPr>
            <w:r w:rsidRPr="004815C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C</w:t>
            </w:r>
            <w:r w:rsidR="00FA5734" w:rsidRPr="004815CA">
              <w:rPr>
                <w:rFonts w:ascii="Times New Roman" w:hAnsi="Times New Roman"/>
                <w:b/>
                <w:sz w:val="24"/>
                <w:szCs w:val="24"/>
                <w:lang w:val="en-AU"/>
              </w:rPr>
              <w:t>ES</w:t>
            </w:r>
          </w:p>
        </w:tc>
        <w:tc>
          <w:tcPr>
            <w:tcW w:w="1263" w:type="pct"/>
            <w:vAlign w:val="center"/>
          </w:tcPr>
          <w:p w14:paraId="56AA8605" w14:textId="3F931209" w:rsidR="00FA5734" w:rsidRPr="00DD6574" w:rsidRDefault="00FA5734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 w:rsidRPr="00DD6574">
              <w:rPr>
                <w:rFonts w:ascii="Times New Roman" w:hAnsi="Times New Roman" w:cs="Times New Roman"/>
                <w:lang w:val="en-AU"/>
              </w:rPr>
              <w:t xml:space="preserve">100 </w:t>
            </w:r>
            <m:oMath>
              <m:r>
                <w:rPr>
                  <w:rFonts w:ascii="Cambria Math" w:hAnsi="Cambria Math" w:cs="Times New Roman"/>
                  <w:lang w:val="en-AU"/>
                </w:rPr>
                <m:t>μ</m:t>
              </m:r>
            </m:oMath>
            <w:r w:rsidRPr="00DD6574">
              <w:rPr>
                <w:rFonts w:ascii="Times New Roman" w:hAnsi="Times New Roman" w:cs="Times New Roman"/>
                <w:lang w:val="en-AU"/>
              </w:rPr>
              <w:t>L</w:t>
            </w:r>
          </w:p>
        </w:tc>
        <w:tc>
          <w:tcPr>
            <w:tcW w:w="1263" w:type="pct"/>
            <w:vAlign w:val="center"/>
          </w:tcPr>
          <w:p w14:paraId="66E4433C" w14:textId="4638B461" w:rsidR="00FA5734" w:rsidRPr="00DD6574" w:rsidRDefault="000F272F" w:rsidP="009D30C1">
            <w:pPr>
              <w:jc w:val="center"/>
              <w:rPr>
                <w:rFonts w:ascii="Times New Roman" w:hAnsi="Times New Roman" w:cs="Times New Roman"/>
                <w:lang w:val="en-AU"/>
              </w:rPr>
            </w:pPr>
            <w:r>
              <w:rPr>
                <w:rFonts w:ascii="Times New Roman" w:hAnsi="Times New Roman" w:cs="Times New Roman"/>
                <w:lang w:val="en-AU"/>
              </w:rPr>
              <w:t>1 mL</w:t>
            </w:r>
            <w:bookmarkStart w:id="0" w:name="_GoBack"/>
            <w:bookmarkEnd w:id="0"/>
          </w:p>
        </w:tc>
      </w:tr>
      <w:tr w:rsidR="00FA5734" w:rsidRPr="00DD6574" w14:paraId="5B81E3D4" w14:textId="77777777" w:rsidTr="00FA5734">
        <w:trPr>
          <w:trHeight w:val="773"/>
        </w:trPr>
        <w:tc>
          <w:tcPr>
            <w:tcW w:w="321" w:type="pct"/>
            <w:vMerge/>
            <w:vAlign w:val="center"/>
          </w:tcPr>
          <w:p w14:paraId="7AC09A04" w14:textId="77777777" w:rsidR="00FA5734" w:rsidRPr="00DD6574" w:rsidRDefault="00FA5734" w:rsidP="00FA5734">
            <w:pPr>
              <w:jc w:val="center"/>
              <w:rPr>
                <w:rFonts w:ascii="Times New Roman" w:hAnsi="Times New Roman" w:cs="Times New Roman"/>
                <w:b/>
                <w:i/>
                <w:lang w:val="en-AU"/>
              </w:rPr>
            </w:pPr>
          </w:p>
        </w:tc>
        <w:tc>
          <w:tcPr>
            <w:tcW w:w="4679" w:type="pct"/>
            <w:gridSpan w:val="4"/>
            <w:vAlign w:val="center"/>
          </w:tcPr>
          <w:p w14:paraId="62EDE548" w14:textId="396F37E8" w:rsidR="00FA5734" w:rsidRPr="00DD6574" w:rsidRDefault="00FA5734" w:rsidP="00B43571">
            <w:pPr>
              <w:jc w:val="center"/>
              <w:rPr>
                <w:rFonts w:ascii="Times New Roman" w:hAnsi="Times New Roman" w:cs="Times New Roman"/>
                <w:i/>
                <w:lang w:val="en-AU"/>
              </w:rPr>
            </w:pPr>
            <w:r w:rsidRPr="00DD6574">
              <w:rPr>
                <w:rFonts w:ascii="Times New Roman" w:hAnsi="Times New Roman" w:cs="Times New Roman"/>
                <w:b/>
                <w:i/>
                <w:lang w:val="en-AU"/>
              </w:rPr>
              <w:t>24 to 48 hours of stirring</w:t>
            </w:r>
          </w:p>
        </w:tc>
      </w:tr>
    </w:tbl>
    <w:p w14:paraId="5BDFD9C3" w14:textId="77777777" w:rsidR="000D6DC5" w:rsidRPr="00413E64" w:rsidRDefault="000D6DC5" w:rsidP="000D6DC5">
      <w:pPr>
        <w:spacing w:line="360" w:lineRule="auto"/>
        <w:jc w:val="both"/>
        <w:rPr>
          <w:rFonts w:ascii="Times New Roman" w:hAnsi="Times New Roman" w:cs="Times New Roman"/>
          <w:lang w:val="en-AU"/>
        </w:rPr>
      </w:pPr>
    </w:p>
    <w:sectPr w:rsidR="000D6DC5" w:rsidRPr="00413E64" w:rsidSect="001707C1">
      <w:pgSz w:w="11900" w:h="16840"/>
      <w:pgMar w:top="1440" w:right="1080" w:bottom="1440" w:left="108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688"/>
    <w:multiLevelType w:val="hybridMultilevel"/>
    <w:tmpl w:val="B52CC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61376"/>
    <w:multiLevelType w:val="hybridMultilevel"/>
    <w:tmpl w:val="7F624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07172"/>
    <w:multiLevelType w:val="hybridMultilevel"/>
    <w:tmpl w:val="D9A4EE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16CB3"/>
    <w:multiLevelType w:val="hybridMultilevel"/>
    <w:tmpl w:val="C7EC3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73AB"/>
    <w:multiLevelType w:val="hybridMultilevel"/>
    <w:tmpl w:val="4BD0D7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7C1"/>
    <w:rsid w:val="000322BB"/>
    <w:rsid w:val="00035090"/>
    <w:rsid w:val="0006693F"/>
    <w:rsid w:val="0007028F"/>
    <w:rsid w:val="000907FD"/>
    <w:rsid w:val="000972D5"/>
    <w:rsid w:val="000A138C"/>
    <w:rsid w:val="000A5A1D"/>
    <w:rsid w:val="000D6DC5"/>
    <w:rsid w:val="000F272F"/>
    <w:rsid w:val="000F5251"/>
    <w:rsid w:val="00134074"/>
    <w:rsid w:val="00157B05"/>
    <w:rsid w:val="00163742"/>
    <w:rsid w:val="001707C1"/>
    <w:rsid w:val="00170CFF"/>
    <w:rsid w:val="0018212C"/>
    <w:rsid w:val="001C2E39"/>
    <w:rsid w:val="001D287D"/>
    <w:rsid w:val="001D3DD4"/>
    <w:rsid w:val="001E3AD4"/>
    <w:rsid w:val="001F5408"/>
    <w:rsid w:val="00232F6F"/>
    <w:rsid w:val="00273531"/>
    <w:rsid w:val="002764A0"/>
    <w:rsid w:val="00276BCF"/>
    <w:rsid w:val="0029748F"/>
    <w:rsid w:val="002A5689"/>
    <w:rsid w:val="00345802"/>
    <w:rsid w:val="00345F31"/>
    <w:rsid w:val="00350BCC"/>
    <w:rsid w:val="00353C4F"/>
    <w:rsid w:val="00396C96"/>
    <w:rsid w:val="003A4A17"/>
    <w:rsid w:val="003E3C78"/>
    <w:rsid w:val="004062CF"/>
    <w:rsid w:val="00413E64"/>
    <w:rsid w:val="00431981"/>
    <w:rsid w:val="004364C3"/>
    <w:rsid w:val="0044037E"/>
    <w:rsid w:val="00465C1A"/>
    <w:rsid w:val="004815CA"/>
    <w:rsid w:val="0048279A"/>
    <w:rsid w:val="004A747A"/>
    <w:rsid w:val="004F18E8"/>
    <w:rsid w:val="004F4751"/>
    <w:rsid w:val="00522393"/>
    <w:rsid w:val="00537490"/>
    <w:rsid w:val="005543C2"/>
    <w:rsid w:val="005618AC"/>
    <w:rsid w:val="00581DB7"/>
    <w:rsid w:val="00582E79"/>
    <w:rsid w:val="005B4D69"/>
    <w:rsid w:val="005B63CB"/>
    <w:rsid w:val="005F4775"/>
    <w:rsid w:val="005F7D05"/>
    <w:rsid w:val="00661974"/>
    <w:rsid w:val="0067561F"/>
    <w:rsid w:val="0068006A"/>
    <w:rsid w:val="0068096C"/>
    <w:rsid w:val="0068658D"/>
    <w:rsid w:val="006A124E"/>
    <w:rsid w:val="006B1443"/>
    <w:rsid w:val="006D12A1"/>
    <w:rsid w:val="006E5C6B"/>
    <w:rsid w:val="00770F6A"/>
    <w:rsid w:val="007C3F44"/>
    <w:rsid w:val="007D0EEB"/>
    <w:rsid w:val="00820863"/>
    <w:rsid w:val="00870D1B"/>
    <w:rsid w:val="008835A5"/>
    <w:rsid w:val="008908DE"/>
    <w:rsid w:val="008A06C0"/>
    <w:rsid w:val="008D13E7"/>
    <w:rsid w:val="008D2251"/>
    <w:rsid w:val="008E6914"/>
    <w:rsid w:val="009123D7"/>
    <w:rsid w:val="009430F0"/>
    <w:rsid w:val="009772BE"/>
    <w:rsid w:val="009D30C1"/>
    <w:rsid w:val="009F0EF1"/>
    <w:rsid w:val="00A15F53"/>
    <w:rsid w:val="00A70881"/>
    <w:rsid w:val="00A72928"/>
    <w:rsid w:val="00A74F1E"/>
    <w:rsid w:val="00A83A16"/>
    <w:rsid w:val="00A8453F"/>
    <w:rsid w:val="00A85E4C"/>
    <w:rsid w:val="00AC1D43"/>
    <w:rsid w:val="00AD3AC9"/>
    <w:rsid w:val="00AE1C24"/>
    <w:rsid w:val="00B40462"/>
    <w:rsid w:val="00B61B85"/>
    <w:rsid w:val="00B63FCE"/>
    <w:rsid w:val="00B73D14"/>
    <w:rsid w:val="00B936AF"/>
    <w:rsid w:val="00BB30A9"/>
    <w:rsid w:val="00BD5EA3"/>
    <w:rsid w:val="00BE5436"/>
    <w:rsid w:val="00C072F4"/>
    <w:rsid w:val="00C46EDF"/>
    <w:rsid w:val="00C80AAB"/>
    <w:rsid w:val="00C94D72"/>
    <w:rsid w:val="00CA398C"/>
    <w:rsid w:val="00CA7444"/>
    <w:rsid w:val="00CB52BA"/>
    <w:rsid w:val="00CB5589"/>
    <w:rsid w:val="00CE2C5B"/>
    <w:rsid w:val="00CF786E"/>
    <w:rsid w:val="00CF7DE0"/>
    <w:rsid w:val="00D12008"/>
    <w:rsid w:val="00D122E2"/>
    <w:rsid w:val="00D309BC"/>
    <w:rsid w:val="00D42C1E"/>
    <w:rsid w:val="00D436F5"/>
    <w:rsid w:val="00D57DFD"/>
    <w:rsid w:val="00D914EB"/>
    <w:rsid w:val="00DA2DDE"/>
    <w:rsid w:val="00DB724D"/>
    <w:rsid w:val="00DD6574"/>
    <w:rsid w:val="00DE33B1"/>
    <w:rsid w:val="00E016B1"/>
    <w:rsid w:val="00E03B81"/>
    <w:rsid w:val="00E05F4E"/>
    <w:rsid w:val="00E42557"/>
    <w:rsid w:val="00E67E62"/>
    <w:rsid w:val="00E73052"/>
    <w:rsid w:val="00E8128A"/>
    <w:rsid w:val="00EB73FA"/>
    <w:rsid w:val="00EE77C2"/>
    <w:rsid w:val="00F052C2"/>
    <w:rsid w:val="00F05B4E"/>
    <w:rsid w:val="00F0779D"/>
    <w:rsid w:val="00F15E8C"/>
    <w:rsid w:val="00F621E0"/>
    <w:rsid w:val="00F7240E"/>
    <w:rsid w:val="00FA4E0F"/>
    <w:rsid w:val="00FA5734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FEB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D309BC"/>
    <w:pPr>
      <w:ind w:left="720"/>
      <w:contextualSpacing/>
    </w:pPr>
  </w:style>
  <w:style w:type="table" w:styleId="TableGrid">
    <w:name w:val="Table Grid"/>
    <w:basedOn w:val="TableNormal"/>
    <w:uiPriority w:val="39"/>
    <w:rsid w:val="000D6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AC1D43"/>
    <w:rPr>
      <w:rFonts w:ascii="Times" w:hAnsi="Times" w:cs="Times New Roman"/>
      <w:sz w:val="12"/>
      <w:szCs w:val="12"/>
      <w:lang w:eastAsia="zh-CN"/>
    </w:rPr>
  </w:style>
  <w:style w:type="character" w:customStyle="1" w:styleId="apple-converted-space">
    <w:name w:val="apple-converted-space"/>
    <w:basedOn w:val="DefaultParagraphFont"/>
    <w:rsid w:val="00AC1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5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3</cp:revision>
  <dcterms:created xsi:type="dcterms:W3CDTF">2018-05-14T14:47:00Z</dcterms:created>
  <dcterms:modified xsi:type="dcterms:W3CDTF">2018-05-14T14:48:00Z</dcterms:modified>
</cp:coreProperties>
</file>